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6D" w:rsidRPr="00F3706D" w:rsidRDefault="00F3706D" w:rsidP="00F3706D">
      <w:pPr>
        <w:jc w:val="center"/>
        <w:rPr>
          <w:sz w:val="28"/>
          <w:szCs w:val="28"/>
        </w:rPr>
      </w:pPr>
      <w:proofErr w:type="spellStart"/>
      <w:r w:rsidRPr="00F3706D">
        <w:rPr>
          <w:sz w:val="28"/>
          <w:szCs w:val="28"/>
        </w:rPr>
        <w:t>Преголя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F3706D" w:rsidRDefault="00F3706D"/>
    <w:p w:rsidR="0049724A" w:rsidRDefault="00F3706D">
      <w:r w:rsidRPr="00F3706D">
        <w:t xml:space="preserve">В городе Калининграде есть старинный немецкий Кафедральный собор. Располагается этот собор на острове Канта.  Полное название острова, остров </w:t>
      </w:r>
      <w:proofErr w:type="spellStart"/>
      <w:r w:rsidRPr="00F3706D">
        <w:t>Иммануила</w:t>
      </w:r>
      <w:proofErr w:type="spellEnd"/>
      <w:r w:rsidRPr="00F3706D">
        <w:t xml:space="preserve"> Канта - это историческая нежилая островная часть города Калининграда, расположенная в окружении реки </w:t>
      </w:r>
      <w:proofErr w:type="spellStart"/>
      <w:r w:rsidRPr="00F3706D">
        <w:t>Преголя</w:t>
      </w:r>
      <w:proofErr w:type="spellEnd"/>
      <w:r w:rsidRPr="00F3706D">
        <w:t>, в самом сердце города. А рядом, в реку сливают много "разноцветной", грязной воды.</w:t>
      </w:r>
    </w:p>
    <w:sectPr w:rsidR="0049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6D"/>
    <w:rsid w:val="0049724A"/>
    <w:rsid w:val="00F3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2059"/>
  <w15:chartTrackingRefBased/>
  <w15:docId w15:val="{85F988D8-6AD1-45CF-AE6A-F48BE571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долотова</dc:creator>
  <cp:keywords/>
  <dc:description/>
  <cp:lastModifiedBy>вова долотова</cp:lastModifiedBy>
  <cp:revision>2</cp:revision>
  <dcterms:created xsi:type="dcterms:W3CDTF">2021-03-25T19:45:00Z</dcterms:created>
  <dcterms:modified xsi:type="dcterms:W3CDTF">2021-03-25T19:50:00Z</dcterms:modified>
</cp:coreProperties>
</file>